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B461E7" w:rsidRDefault="002551A4" w:rsidP="00DB6EAE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61E7">
        <w:rPr>
          <w:rFonts w:asciiTheme="minorHAnsi" w:hAnsiTheme="minorHAnsi" w:cstheme="minorHAnsi"/>
          <w:b/>
          <w:sz w:val="36"/>
          <w:szCs w:val="36"/>
        </w:rPr>
        <w:t>Liebe Besucher,</w:t>
      </w:r>
    </w:p>
    <w:p w:rsidR="002551A4" w:rsidRPr="00B461E7" w:rsidRDefault="002551A4" w:rsidP="00DB6EAE">
      <w:pPr>
        <w:jc w:val="center"/>
        <w:rPr>
          <w:rFonts w:cstheme="minorHAnsi"/>
          <w:sz w:val="36"/>
          <w:szCs w:val="36"/>
        </w:rPr>
      </w:pPr>
      <w:r w:rsidRPr="00B461E7">
        <w:rPr>
          <w:rFonts w:cstheme="minorHAnsi"/>
          <w:b/>
          <w:sz w:val="36"/>
          <w:szCs w:val="36"/>
        </w:rPr>
        <w:t>zum Schutz unserer Hospizgäste, ihrer Angehörigen und unseres Betreuungspersonals bestehen nun folgende Besuchsregelungen</w:t>
      </w:r>
      <w:r w:rsidRPr="00B461E7">
        <w:rPr>
          <w:rFonts w:cstheme="minorHAnsi"/>
          <w:sz w:val="36"/>
          <w:szCs w:val="36"/>
        </w:rPr>
        <w:t>:</w:t>
      </w:r>
    </w:p>
    <w:p w:rsidR="00B461E7" w:rsidRPr="00B461E7" w:rsidRDefault="00B461E7" w:rsidP="00B461E7">
      <w:pPr>
        <w:pStyle w:val="KeinLeerraum"/>
        <w:jc w:val="center"/>
        <w:rPr>
          <w:color w:val="FF0000"/>
          <w:sz w:val="36"/>
          <w:szCs w:val="36"/>
        </w:rPr>
      </w:pPr>
    </w:p>
    <w:p w:rsidR="00B461E7" w:rsidRPr="00B461E7" w:rsidRDefault="00B461E7" w:rsidP="00B461E7">
      <w:pPr>
        <w:pStyle w:val="KeinLeerraum"/>
        <w:jc w:val="center"/>
        <w:rPr>
          <w:color w:val="FF0000"/>
          <w:sz w:val="36"/>
          <w:szCs w:val="36"/>
        </w:rPr>
      </w:pPr>
      <w:r w:rsidRPr="00B461E7">
        <w:rPr>
          <w:color w:val="FF0000"/>
          <w:sz w:val="36"/>
          <w:szCs w:val="36"/>
        </w:rPr>
        <w:t>Bitte melden Sie sich vor Betreten des Hospizes beim Personal.</w:t>
      </w:r>
    </w:p>
    <w:p w:rsidR="00B461E7" w:rsidRPr="00B461E7" w:rsidRDefault="00B461E7" w:rsidP="00B461E7">
      <w:pPr>
        <w:pStyle w:val="KeinLeerraum"/>
        <w:jc w:val="center"/>
        <w:rPr>
          <w:color w:val="FF0000"/>
          <w:sz w:val="36"/>
          <w:szCs w:val="36"/>
        </w:rPr>
      </w:pPr>
    </w:p>
    <w:p w:rsidR="00B461E7" w:rsidRPr="00B461E7" w:rsidRDefault="003F529E" w:rsidP="00B461E7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B461E7">
        <w:rPr>
          <w:rFonts w:cstheme="minorHAnsi"/>
          <w:b/>
          <w:color w:val="FF0000"/>
          <w:sz w:val="36"/>
          <w:szCs w:val="36"/>
        </w:rPr>
        <w:t xml:space="preserve"> </w:t>
      </w:r>
      <w:r w:rsidR="00B461E7" w:rsidRPr="00B461E7">
        <w:rPr>
          <w:color w:val="FF0000"/>
          <w:sz w:val="36"/>
          <w:szCs w:val="36"/>
          <w:u w:val="single"/>
        </w:rPr>
        <w:t>Während des gesamten Aufenthaltes im Hospiz ist eine selbst</w:t>
      </w:r>
      <w:r w:rsidR="00B461E7" w:rsidRPr="00B461E7">
        <w:rPr>
          <w:color w:val="FF0000"/>
          <w:sz w:val="36"/>
          <w:szCs w:val="36"/>
          <w:u w:val="single"/>
        </w:rPr>
        <w:t xml:space="preserve"> </w:t>
      </w:r>
      <w:r w:rsidR="00B461E7" w:rsidRPr="00B461E7">
        <w:rPr>
          <w:color w:val="FF0000"/>
          <w:sz w:val="36"/>
          <w:szCs w:val="36"/>
          <w:u w:val="single"/>
        </w:rPr>
        <w:t>mitgebrachte FFP 2 Maske zu tragen.</w:t>
      </w:r>
    </w:p>
    <w:p w:rsidR="00DB6EAE" w:rsidRPr="00B461E7" w:rsidRDefault="00DB6EAE" w:rsidP="003F529E">
      <w:pPr>
        <w:pStyle w:val="KeinLeerraum"/>
        <w:jc w:val="center"/>
        <w:rPr>
          <w:color w:val="FF0000"/>
          <w:sz w:val="36"/>
          <w:szCs w:val="36"/>
        </w:rPr>
      </w:pPr>
    </w:p>
    <w:p w:rsidR="00FE62D8" w:rsidRPr="00B461E7" w:rsidRDefault="00FE62D8" w:rsidP="00B461E7">
      <w:pPr>
        <w:pStyle w:val="KeinLeerraum"/>
        <w:jc w:val="center"/>
        <w:rPr>
          <w:color w:val="FF0000"/>
          <w:sz w:val="36"/>
          <w:szCs w:val="36"/>
          <w:u w:val="single"/>
        </w:rPr>
      </w:pPr>
      <w:r w:rsidRPr="00B461E7">
        <w:rPr>
          <w:color w:val="FF0000"/>
          <w:sz w:val="36"/>
          <w:szCs w:val="36"/>
          <w:u w:val="single"/>
        </w:rPr>
        <w:t>In den Gästezimmern können diese abgenommen werden.</w:t>
      </w:r>
    </w:p>
    <w:p w:rsidR="00FE62D8" w:rsidRPr="00B461E7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Pr="00B461E7" w:rsidRDefault="002551A4" w:rsidP="00B461E7">
      <w:pPr>
        <w:pStyle w:val="KeinLeerraum"/>
        <w:rPr>
          <w:sz w:val="36"/>
          <w:szCs w:val="36"/>
        </w:rPr>
      </w:pPr>
      <w:r w:rsidRPr="00B461E7">
        <w:rPr>
          <w:sz w:val="36"/>
          <w:szCs w:val="36"/>
        </w:rPr>
        <w:lastRenderedPageBreak/>
        <w:t>Waschen oder desinfizieren Sie Ihre Hände beim Betreten und Verlassen des Hauses, vor dem Gästekontakt und beim Verlassen des Zimmers.</w:t>
      </w:r>
    </w:p>
    <w:p w:rsidR="00FE62D8" w:rsidRPr="00B461E7" w:rsidRDefault="00FE62D8" w:rsidP="00B461E7">
      <w:pPr>
        <w:pStyle w:val="KeinLeerraum"/>
        <w:rPr>
          <w:sz w:val="36"/>
          <w:szCs w:val="36"/>
        </w:rPr>
      </w:pPr>
    </w:p>
    <w:p w:rsidR="002551A4" w:rsidRPr="00B461E7" w:rsidRDefault="002551A4" w:rsidP="00B461E7">
      <w:pPr>
        <w:pStyle w:val="KeinLeerraum"/>
        <w:rPr>
          <w:sz w:val="36"/>
          <w:szCs w:val="36"/>
        </w:rPr>
      </w:pPr>
      <w:r w:rsidRPr="00B461E7">
        <w:rPr>
          <w:sz w:val="36"/>
          <w:szCs w:val="36"/>
        </w:rPr>
        <w:t>Alle Besucher müssen frei von Erkältungssymptomen sein.</w:t>
      </w:r>
    </w:p>
    <w:p w:rsidR="002551A4" w:rsidRPr="00B461E7" w:rsidRDefault="002551A4" w:rsidP="00B461E7">
      <w:pPr>
        <w:pStyle w:val="KeinLeerraum"/>
        <w:rPr>
          <w:sz w:val="36"/>
          <w:szCs w:val="36"/>
        </w:rPr>
      </w:pPr>
      <w:r w:rsidRPr="00B461E7">
        <w:rPr>
          <w:sz w:val="36"/>
          <w:szCs w:val="36"/>
        </w:rPr>
        <w:t>Halten Sie sich während ihres Besuches im Zimmer oder im</w:t>
      </w:r>
    </w:p>
    <w:p w:rsidR="00FE62D8" w:rsidRPr="00B461E7" w:rsidRDefault="002551A4" w:rsidP="00B461E7">
      <w:pPr>
        <w:pStyle w:val="KeinLeerraum"/>
        <w:rPr>
          <w:sz w:val="36"/>
          <w:szCs w:val="36"/>
        </w:rPr>
      </w:pPr>
      <w:r w:rsidRPr="00B461E7">
        <w:rPr>
          <w:sz w:val="36"/>
          <w:szCs w:val="36"/>
        </w:rPr>
        <w:t xml:space="preserve">Freien auf. </w:t>
      </w:r>
      <w:bookmarkStart w:id="0" w:name="_GoBack"/>
      <w:bookmarkEnd w:id="0"/>
      <w:r w:rsidRPr="00B461E7">
        <w:rPr>
          <w:sz w:val="36"/>
          <w:szCs w:val="36"/>
        </w:rPr>
        <w:t>Halten Sie sich nicht in den Gemeinschaftsräumen auf.</w:t>
      </w:r>
    </w:p>
    <w:p w:rsidR="00FE62D8" w:rsidRPr="00B461E7" w:rsidRDefault="00FE62D8" w:rsidP="00B461E7">
      <w:pPr>
        <w:pStyle w:val="KeinLeerraum"/>
        <w:rPr>
          <w:sz w:val="36"/>
          <w:szCs w:val="36"/>
          <w:u w:val="single"/>
        </w:rPr>
      </w:pPr>
    </w:p>
    <w:p w:rsidR="002551A4" w:rsidRPr="00B461E7" w:rsidRDefault="002551A4" w:rsidP="00B461E7">
      <w:pPr>
        <w:pStyle w:val="KeinLeerraum"/>
        <w:rPr>
          <w:sz w:val="36"/>
          <w:szCs w:val="36"/>
        </w:rPr>
      </w:pPr>
      <w:r w:rsidRPr="00B461E7">
        <w:rPr>
          <w:sz w:val="36"/>
          <w:szCs w:val="36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B461E7" w:rsidRDefault="002551A4" w:rsidP="00B461E7">
      <w:pPr>
        <w:pStyle w:val="KeinLeerraum"/>
        <w:jc w:val="center"/>
        <w:rPr>
          <w:sz w:val="36"/>
          <w:szCs w:val="36"/>
        </w:rPr>
      </w:pPr>
    </w:p>
    <w:p w:rsidR="002551A4" w:rsidRPr="00B461E7" w:rsidRDefault="002551A4" w:rsidP="00B461E7">
      <w:pPr>
        <w:pStyle w:val="KeinLeerraum"/>
        <w:jc w:val="center"/>
        <w:rPr>
          <w:sz w:val="36"/>
          <w:szCs w:val="36"/>
        </w:rPr>
      </w:pPr>
    </w:p>
    <w:p w:rsidR="002551A4" w:rsidRPr="00B461E7" w:rsidRDefault="002551A4" w:rsidP="00B461E7">
      <w:pPr>
        <w:pStyle w:val="KeinLeerraum"/>
        <w:jc w:val="center"/>
        <w:rPr>
          <w:sz w:val="36"/>
          <w:szCs w:val="36"/>
        </w:rPr>
      </w:pPr>
      <w:r w:rsidRPr="00B461E7">
        <w:rPr>
          <w:sz w:val="36"/>
          <w:szCs w:val="36"/>
        </w:rPr>
        <w:t>Vielen Dank für Ihr Verständnis</w:t>
      </w:r>
    </w:p>
    <w:p w:rsidR="00EC2C4A" w:rsidRPr="00B461E7" w:rsidRDefault="002551A4" w:rsidP="00B461E7">
      <w:pPr>
        <w:pStyle w:val="KeinLeerraum"/>
        <w:jc w:val="center"/>
        <w:rPr>
          <w:sz w:val="36"/>
          <w:szCs w:val="36"/>
        </w:rPr>
      </w:pPr>
      <w:r w:rsidRPr="00B461E7">
        <w:rPr>
          <w:sz w:val="36"/>
          <w:szCs w:val="36"/>
        </w:rPr>
        <w:t>Die Hospizleitung.</w:t>
      </w:r>
    </w:p>
    <w:sectPr w:rsidR="00EC2C4A" w:rsidRPr="00B461E7" w:rsidSect="0029140A"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14BAD"/>
    <w:rsid w:val="003270EF"/>
    <w:rsid w:val="003F529E"/>
    <w:rsid w:val="00490B86"/>
    <w:rsid w:val="00547484"/>
    <w:rsid w:val="0058208F"/>
    <w:rsid w:val="005A1235"/>
    <w:rsid w:val="005F5998"/>
    <w:rsid w:val="0067445D"/>
    <w:rsid w:val="00682E68"/>
    <w:rsid w:val="008765BE"/>
    <w:rsid w:val="00AA1B49"/>
    <w:rsid w:val="00AF3BEF"/>
    <w:rsid w:val="00B461E7"/>
    <w:rsid w:val="00B5676F"/>
    <w:rsid w:val="00BD6367"/>
    <w:rsid w:val="00BE163F"/>
    <w:rsid w:val="00C20FB1"/>
    <w:rsid w:val="00C44E01"/>
    <w:rsid w:val="00CF1CCA"/>
    <w:rsid w:val="00D96096"/>
    <w:rsid w:val="00DB6EAE"/>
    <w:rsid w:val="00E77A76"/>
    <w:rsid w:val="00E95A94"/>
    <w:rsid w:val="00EC2C4A"/>
    <w:rsid w:val="00EF7D48"/>
    <w:rsid w:val="00F5228C"/>
    <w:rsid w:val="00F82510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E588BF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paragraph" w:styleId="KeinLeerraum">
    <w:name w:val="No Spacing"/>
    <w:uiPriority w:val="1"/>
    <w:qFormat/>
    <w:rsid w:val="00FE62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62D8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EA80-0303-472C-A88C-2DD2C775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16</cp:revision>
  <cp:lastPrinted>2023-02-28T10:12:00Z</cp:lastPrinted>
  <dcterms:created xsi:type="dcterms:W3CDTF">2020-12-18T12:47:00Z</dcterms:created>
  <dcterms:modified xsi:type="dcterms:W3CDTF">2023-02-28T10:12:00Z</dcterms:modified>
</cp:coreProperties>
</file>